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9355"/>
      </w:tblGrid>
      <w:tr w:rsidR="008E133B" w:rsidRPr="0091632A" w:rsidTr="006F5B4B">
        <w:trPr>
          <w:tblCellSpacing w:w="0" w:type="dxa"/>
        </w:trPr>
        <w:tc>
          <w:tcPr>
            <w:tcW w:w="0" w:type="auto"/>
            <w:shd w:val="clear" w:color="auto" w:fill="FFFFFF"/>
            <w:vAlign w:val="center"/>
            <w:hideMark/>
          </w:tcPr>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91632A" w:rsidRDefault="008E133B" w:rsidP="006F5B4B">
            <w:pPr>
              <w:spacing w:before="100" w:beforeAutospacing="1" w:after="100" w:afterAutospacing="1" w:line="240" w:lineRule="auto"/>
              <w:rPr>
                <w:rFonts w:ascii="Times New Roman" w:eastAsia="Times New Roman" w:hAnsi="Times New Roman" w:cs="Times New Roman"/>
                <w:sz w:val="28"/>
                <w:szCs w:val="28"/>
                <w:lang w:eastAsia="ru-RU"/>
              </w:rPr>
            </w:pPr>
            <w:r w:rsidRPr="0091632A">
              <w:rPr>
                <w:rFonts w:ascii="Times New Roman" w:eastAsia="Times New Roman" w:hAnsi="Times New Roman" w:cs="Times New Roman"/>
                <w:b/>
                <w:bCs/>
                <w:sz w:val="28"/>
                <w:szCs w:val="28"/>
                <w:lang w:eastAsia="ru-RU"/>
              </w:rPr>
              <w:t> Аннотация к рабочим по обществознанию   10-11 класс </w:t>
            </w:r>
            <w:r w:rsidRPr="0091632A">
              <w:rPr>
                <w:rFonts w:ascii="Times New Roman" w:eastAsia="Times New Roman" w:hAnsi="Times New Roman" w:cs="Times New Roman"/>
                <w:sz w:val="28"/>
                <w:szCs w:val="28"/>
                <w:lang w:eastAsia="ru-RU"/>
              </w:rPr>
              <w:br/>
              <w:t> </w:t>
            </w:r>
            <w:r w:rsidRPr="0091632A">
              <w:rPr>
                <w:rFonts w:ascii="Times New Roman" w:eastAsia="Times New Roman" w:hAnsi="Times New Roman" w:cs="Times New Roman"/>
                <w:sz w:val="28"/>
                <w:szCs w:val="28"/>
                <w:lang w:eastAsia="ru-RU"/>
              </w:rPr>
              <w:br/>
              <w:t>              Рабочие программы ( базовый уровень) составлены в соответствии с требованиями Федерального компонента государственных образовательных стандартов начального общего, основного общего и среднего (полного) общего образования ( Приказ министерства образования РФ № 1089 от 05.03.2004 года « Об утверждении Федерального компонента государственных образовательных стандартов начального общего, основного общего, среднего (полного) общего образования»), примерной  программы основного общего образования по обществознанию и авторской программы А.И.Кравченко.</w:t>
            </w:r>
            <w:r w:rsidRPr="0091632A">
              <w:rPr>
                <w:rFonts w:ascii="Times New Roman" w:eastAsia="Times New Roman" w:hAnsi="Times New Roman" w:cs="Times New Roman"/>
                <w:sz w:val="28"/>
                <w:szCs w:val="28"/>
                <w:lang w:eastAsia="ru-RU"/>
              </w:rPr>
              <w:br/>
              <w:t>     </w:t>
            </w:r>
            <w:r w:rsidRPr="0091632A">
              <w:rPr>
                <w:rFonts w:ascii="Times New Roman" w:eastAsia="Times New Roman" w:hAnsi="Times New Roman" w:cs="Times New Roman"/>
                <w:sz w:val="28"/>
                <w:szCs w:val="28"/>
                <w:lang w:eastAsia="ru-RU"/>
              </w:rPr>
              <w:br/>
              <w:t>Для реализации программ  на базовом уровне используются учебники:</w:t>
            </w:r>
            <w:r w:rsidRPr="0091632A">
              <w:rPr>
                <w:rFonts w:ascii="Times New Roman" w:eastAsia="Times New Roman" w:hAnsi="Times New Roman" w:cs="Times New Roman"/>
                <w:sz w:val="28"/>
                <w:szCs w:val="28"/>
                <w:lang w:eastAsia="ru-RU"/>
              </w:rPr>
              <w:br/>
              <w:t>Кравченко А.И.,. Обществознание: учебник для 10 класса. – М.: Русское слово,2006;</w:t>
            </w:r>
            <w:r w:rsidRPr="0091632A">
              <w:rPr>
                <w:rFonts w:ascii="Times New Roman" w:eastAsia="Times New Roman" w:hAnsi="Times New Roman" w:cs="Times New Roman"/>
                <w:sz w:val="28"/>
                <w:szCs w:val="28"/>
                <w:lang w:eastAsia="ru-RU"/>
              </w:rPr>
              <w:br/>
              <w:t>Кравченко А.И. Обществознание: учебник для 11 класса. – М.: Русское слово,2006;</w:t>
            </w:r>
            <w:r w:rsidRPr="0091632A">
              <w:rPr>
                <w:rFonts w:ascii="Times New Roman" w:eastAsia="Times New Roman" w:hAnsi="Times New Roman" w:cs="Times New Roman"/>
                <w:sz w:val="28"/>
                <w:szCs w:val="28"/>
                <w:lang w:eastAsia="ru-RU"/>
              </w:rPr>
              <w:br/>
              <w:t>Место предмета в школьном учебном плане</w:t>
            </w:r>
            <w:r w:rsidRPr="0091632A">
              <w:rPr>
                <w:rFonts w:ascii="Times New Roman" w:eastAsia="Times New Roman" w:hAnsi="Times New Roman" w:cs="Times New Roman"/>
                <w:sz w:val="28"/>
                <w:szCs w:val="28"/>
                <w:lang w:eastAsia="ru-RU"/>
              </w:rPr>
              <w:br/>
              <w:t xml:space="preserve"> Учебный план школы, основываясь на Федеральный базисный учебный план для образовательных учреждений Российской Федерации, отводит 140 часов </w:t>
            </w:r>
            <w:r w:rsidRPr="0091632A">
              <w:rPr>
                <w:rFonts w:ascii="Times New Roman" w:eastAsia="Times New Roman" w:hAnsi="Times New Roman" w:cs="Times New Roman"/>
                <w:sz w:val="28"/>
                <w:szCs w:val="28"/>
                <w:lang w:eastAsia="ru-RU"/>
              </w:rPr>
              <w:lastRenderedPageBreak/>
              <w:t>для обязательного изучения учебного предмета «Обществознание» на этапе среднего (полного) общего образования. Рабочие программы( базовый уровень)  рассчитаны на 136 часов в год, в неделю по 2 часа.  </w:t>
            </w:r>
          </w:p>
          <w:p w:rsidR="008E133B" w:rsidRPr="0091632A" w:rsidRDefault="008E133B" w:rsidP="006F5B4B">
            <w:pPr>
              <w:spacing w:before="100" w:beforeAutospacing="1" w:after="100" w:afterAutospacing="1" w:line="240" w:lineRule="auto"/>
              <w:rPr>
                <w:rFonts w:ascii="Times New Roman" w:eastAsia="Times New Roman" w:hAnsi="Times New Roman" w:cs="Times New Roman"/>
                <w:sz w:val="28"/>
                <w:szCs w:val="28"/>
                <w:lang w:eastAsia="ru-RU"/>
              </w:rPr>
            </w:pPr>
            <w:r w:rsidRPr="0091632A">
              <w:rPr>
                <w:rFonts w:ascii="Times New Roman" w:eastAsia="Times New Roman" w:hAnsi="Times New Roman" w:cs="Times New Roman"/>
                <w:sz w:val="28"/>
                <w:szCs w:val="28"/>
                <w:lang w:eastAsia="ru-RU"/>
              </w:rPr>
              <w:t>         Общая характеристика учебного предмета</w:t>
            </w:r>
            <w:r w:rsidRPr="0091632A">
              <w:rPr>
                <w:rFonts w:ascii="Times New Roman" w:eastAsia="Times New Roman" w:hAnsi="Times New Roman" w:cs="Times New Roman"/>
                <w:sz w:val="28"/>
                <w:szCs w:val="28"/>
                <w:lang w:eastAsia="ru-RU"/>
              </w:rPr>
              <w:br/>
              <w:t>    Содержание среднего (полного) общего образования на базовом уровне по «Обществознанию» представляет собой комплекс знаний, отражающих основные объекты изучения: общество в целом, человек в обществе, познание,  экономическая сфера, социальные отношения, политика,  духовно-нравственная сфера, право. Все</w:t>
            </w:r>
            <w:r w:rsidRPr="0091632A">
              <w:rPr>
                <w:rFonts w:ascii="Times New Roman" w:eastAsia="Times New Roman" w:hAnsi="Times New Roman" w:cs="Times New Roman"/>
                <w:sz w:val="28"/>
                <w:szCs w:val="28"/>
                <w:lang w:eastAsia="ru-RU"/>
              </w:rPr>
              <w:br/>
              <w:t>означенные компоненты содержания взаимосвязаны, как связаны и взаимодействуют друг с другом изучаемые объекты. Помимо знаний, в содержание курса входят: социальные навыки, умения, ключевые компетентности, совокупность моральных норм и принципов поведения людей по отношению к обществу и другим людям; правовые нормы, регулирующие отношения людей во всех областях жизни общества; система гуманистических и демократических ценностей.</w:t>
            </w:r>
            <w:r w:rsidRPr="0091632A">
              <w:rPr>
                <w:rFonts w:ascii="Times New Roman" w:eastAsia="Times New Roman" w:hAnsi="Times New Roman" w:cs="Times New Roman"/>
                <w:sz w:val="28"/>
                <w:szCs w:val="28"/>
                <w:lang w:eastAsia="ru-RU"/>
              </w:rPr>
              <w:br/>
              <w:t>  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 рассмотренных ранее. Наряду с этим, вводятся ряд новых, более сложных вопросов, понимание которых необходимо современному человеку.</w:t>
            </w:r>
            <w:r w:rsidRPr="0091632A">
              <w:rPr>
                <w:rFonts w:ascii="Times New Roman" w:eastAsia="Times New Roman" w:hAnsi="Times New Roman" w:cs="Times New Roman"/>
                <w:sz w:val="28"/>
                <w:szCs w:val="28"/>
                <w:lang w:eastAsia="ru-RU"/>
              </w:rPr>
              <w:br/>
              <w:t>Освоение нового содержания осуществляется с опорой на межпредметные связи с курсами истории, географии, литературы и др.</w:t>
            </w:r>
            <w:r w:rsidRPr="0091632A">
              <w:rPr>
                <w:rFonts w:ascii="Times New Roman" w:eastAsia="Times New Roman" w:hAnsi="Times New Roman" w:cs="Times New Roman"/>
                <w:sz w:val="28"/>
                <w:szCs w:val="28"/>
                <w:lang w:eastAsia="ru-RU"/>
              </w:rPr>
              <w:br/>
              <w:t>Цели</w:t>
            </w:r>
            <w:r w:rsidRPr="0091632A">
              <w:rPr>
                <w:rFonts w:ascii="Times New Roman" w:eastAsia="Times New Roman" w:hAnsi="Times New Roman" w:cs="Times New Roman"/>
                <w:sz w:val="28"/>
                <w:szCs w:val="28"/>
                <w:lang w:eastAsia="ru-RU"/>
              </w:rPr>
              <w:br/>
              <w:t>Изучение обществознания (включая экономику и право) в старшей школе на базовом уровне направлено</w:t>
            </w:r>
            <w:r w:rsidRPr="0091632A">
              <w:rPr>
                <w:rFonts w:ascii="Times New Roman" w:eastAsia="Times New Roman" w:hAnsi="Times New Roman" w:cs="Times New Roman"/>
                <w:sz w:val="28"/>
                <w:szCs w:val="28"/>
                <w:lang w:eastAsia="ru-RU"/>
              </w:rPr>
              <w:br/>
              <w:t>на достижение следующих целей:</w:t>
            </w:r>
            <w:r w:rsidRPr="0091632A">
              <w:rPr>
                <w:rFonts w:ascii="Times New Roman" w:eastAsia="Times New Roman" w:hAnsi="Times New Roman" w:cs="Times New Roman"/>
                <w:sz w:val="28"/>
                <w:szCs w:val="28"/>
                <w:lang w:eastAsia="ru-RU"/>
              </w:rPr>
              <w:br/>
              <w:t>• развитие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r w:rsidRPr="0091632A">
              <w:rPr>
                <w:rFonts w:ascii="Times New Roman" w:eastAsia="Times New Roman" w:hAnsi="Times New Roman" w:cs="Times New Roman"/>
                <w:sz w:val="28"/>
                <w:szCs w:val="28"/>
                <w:lang w:eastAsia="ru-RU"/>
              </w:rPr>
              <w:br/>
              <w:t>• воспитание общероссийской идентичности, гражданской ответственности, правового самосознания, толерантности, приверженности гуманистическим и демократическим ценностям, закрепленным в Конституции Российской Федерации;</w:t>
            </w:r>
            <w:r w:rsidRPr="0091632A">
              <w:rPr>
                <w:rFonts w:ascii="Times New Roman" w:eastAsia="Times New Roman" w:hAnsi="Times New Roman" w:cs="Times New Roman"/>
                <w:sz w:val="28"/>
                <w:szCs w:val="28"/>
                <w:lang w:eastAsia="ru-RU"/>
              </w:rPr>
              <w:br/>
              <w:t>• освоение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для самообразования;</w:t>
            </w:r>
            <w:r w:rsidRPr="0091632A">
              <w:rPr>
                <w:rFonts w:ascii="Times New Roman" w:eastAsia="Times New Roman" w:hAnsi="Times New Roman" w:cs="Times New Roman"/>
                <w:sz w:val="28"/>
                <w:szCs w:val="28"/>
                <w:lang w:eastAsia="ru-RU"/>
              </w:rPr>
              <w:br/>
              <w:t xml:space="preserve">• овладение умениями получать и критически осмысливать социальную (в </w:t>
            </w:r>
            <w:r w:rsidRPr="0091632A">
              <w:rPr>
                <w:rFonts w:ascii="Times New Roman" w:eastAsia="Times New Roman" w:hAnsi="Times New Roman" w:cs="Times New Roman"/>
                <w:sz w:val="28"/>
                <w:szCs w:val="28"/>
                <w:lang w:eastAsia="ru-RU"/>
              </w:rPr>
              <w:lastRenderedPageBreak/>
              <w:t>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r w:rsidRPr="0091632A">
              <w:rPr>
                <w:rFonts w:ascii="Times New Roman" w:eastAsia="Times New Roman" w:hAnsi="Times New Roman" w:cs="Times New Roman"/>
                <w:sz w:val="28"/>
                <w:szCs w:val="28"/>
                <w:lang w:eastAsia="ru-RU"/>
              </w:rPr>
              <w:br/>
              <w:t>•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отношений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r w:rsidRPr="0091632A">
              <w:rPr>
                <w:rFonts w:ascii="Times New Roman" w:eastAsia="Times New Roman" w:hAnsi="Times New Roman" w:cs="Times New Roman"/>
                <w:sz w:val="28"/>
                <w:szCs w:val="28"/>
                <w:lang w:eastAsia="ru-RU"/>
              </w:rPr>
              <w:br/>
              <w:t>Место предмета в школьном учебном плане</w:t>
            </w:r>
            <w:r w:rsidRPr="0091632A">
              <w:rPr>
                <w:rFonts w:ascii="Times New Roman" w:eastAsia="Times New Roman" w:hAnsi="Times New Roman" w:cs="Times New Roman"/>
                <w:sz w:val="28"/>
                <w:szCs w:val="28"/>
                <w:lang w:eastAsia="ru-RU"/>
              </w:rPr>
              <w:br/>
              <w:t> Учебный план школы, основываясь на Федеральный базисный учебный план для образовательных учреждений Российской Федерации, отводит 140 часов для обязательного изучения учебного предмета «Обществознание» на этапе среднего (полного) общего образования. Рабочие программы( базовый уровень)  рассчитаны на 136 часов в год, в неделю по 2 часа.  </w:t>
            </w:r>
            <w:r w:rsidRPr="0091632A">
              <w:rPr>
                <w:rFonts w:ascii="Times New Roman" w:eastAsia="Times New Roman" w:hAnsi="Times New Roman" w:cs="Times New Roman"/>
                <w:sz w:val="28"/>
                <w:szCs w:val="28"/>
                <w:lang w:eastAsia="ru-RU"/>
              </w:rPr>
              <w:br/>
              <w:t>Общеучебные умения, навыки и способы деятельности</w:t>
            </w:r>
            <w:r w:rsidRPr="0091632A">
              <w:rPr>
                <w:rFonts w:ascii="Times New Roman" w:eastAsia="Times New Roman" w:hAnsi="Times New Roman" w:cs="Times New Roman"/>
                <w:sz w:val="28"/>
                <w:szCs w:val="28"/>
                <w:lang w:eastAsia="ru-RU"/>
              </w:rPr>
              <w:br/>
              <w:t> Программы предусматривают формирование у учащихся общеучебных умений и навыков, универсальных способов деятельности и  ключевых компетенций. В этом направлении приоритетами для учебного предмета «Обществознание» на этапе среднего (полного) общего образования являются:</w:t>
            </w:r>
            <w:r w:rsidRPr="0091632A">
              <w:rPr>
                <w:rFonts w:ascii="Times New Roman" w:eastAsia="Times New Roman" w:hAnsi="Times New Roman" w:cs="Times New Roman"/>
                <w:sz w:val="28"/>
                <w:szCs w:val="28"/>
                <w:lang w:eastAsia="ru-RU"/>
              </w:rPr>
              <w:br/>
              <w:t>- определение сущностных характеристик изучаемого объекта, сравнение, сопоставление, оценка и классификация объектов по указанным критериям;</w:t>
            </w:r>
            <w:r w:rsidRPr="0091632A">
              <w:rPr>
                <w:rFonts w:ascii="Times New Roman" w:eastAsia="Times New Roman" w:hAnsi="Times New Roman" w:cs="Times New Roman"/>
                <w:sz w:val="28"/>
                <w:szCs w:val="28"/>
                <w:lang w:eastAsia="ru-RU"/>
              </w:rPr>
              <w:br/>
              <w:t>- объяснение изученных положений на предлагаемых конкретных примерах;</w:t>
            </w:r>
            <w:r w:rsidRPr="0091632A">
              <w:rPr>
                <w:rFonts w:ascii="Times New Roman" w:eastAsia="Times New Roman" w:hAnsi="Times New Roman" w:cs="Times New Roman"/>
                <w:sz w:val="28"/>
                <w:szCs w:val="28"/>
                <w:lang w:eastAsia="ru-RU"/>
              </w:rPr>
              <w:br/>
              <w:t>- решение познавательных и практических задач, отражающих типичные социальные ситуации;</w:t>
            </w:r>
            <w:r w:rsidRPr="0091632A">
              <w:rPr>
                <w:rFonts w:ascii="Times New Roman" w:eastAsia="Times New Roman" w:hAnsi="Times New Roman" w:cs="Times New Roman"/>
                <w:sz w:val="28"/>
                <w:szCs w:val="28"/>
                <w:lang w:eastAsia="ru-RU"/>
              </w:rPr>
              <w:br/>
              <w:t>- применение полученных знаний для определения экономически рационального, правомерного и социально одобряемого поведения и порядка действий в конкретных ситуациях;</w:t>
            </w:r>
            <w:r w:rsidRPr="0091632A">
              <w:rPr>
                <w:rFonts w:ascii="Times New Roman" w:eastAsia="Times New Roman" w:hAnsi="Times New Roman" w:cs="Times New Roman"/>
                <w:sz w:val="28"/>
                <w:szCs w:val="28"/>
                <w:lang w:eastAsia="ru-RU"/>
              </w:rPr>
              <w:br/>
              <w:t>- умение обосновывать суждения, давать определения, приводить доказательства (в том числе от противного);</w:t>
            </w:r>
            <w:r w:rsidRPr="0091632A">
              <w:rPr>
                <w:rFonts w:ascii="Times New Roman" w:eastAsia="Times New Roman" w:hAnsi="Times New Roman" w:cs="Times New Roman"/>
                <w:sz w:val="28"/>
                <w:szCs w:val="28"/>
                <w:lang w:eastAsia="ru-RU"/>
              </w:rPr>
              <w:br/>
              <w:t>- поиск нужной информации по заданной теме в источниках различного типа и извлечение необходимой ин-</w:t>
            </w:r>
            <w:r w:rsidRPr="0091632A">
              <w:rPr>
                <w:rFonts w:ascii="Times New Roman" w:eastAsia="Times New Roman" w:hAnsi="Times New Roman" w:cs="Times New Roman"/>
                <w:sz w:val="28"/>
                <w:szCs w:val="28"/>
                <w:lang w:eastAsia="ru-RU"/>
              </w:rPr>
              <w:br/>
              <w:t>формации из источников, созданных в различных знаковых системах (текст, таблица, график, диаграмма, аудиовизуальный ряд и др.). Отделение основной информации от второстепенной, критическое оценивание достоверности</w:t>
            </w:r>
            <w:r w:rsidRPr="0091632A">
              <w:rPr>
                <w:rFonts w:ascii="Times New Roman" w:eastAsia="Times New Roman" w:hAnsi="Times New Roman" w:cs="Times New Roman"/>
                <w:sz w:val="28"/>
                <w:szCs w:val="28"/>
                <w:lang w:eastAsia="ru-RU"/>
              </w:rPr>
              <w:br/>
              <w:t>полученной информации, передача содержания информации адекватно поставленной цели (сжато, полно, выборочно);</w:t>
            </w:r>
            <w:r w:rsidRPr="0091632A">
              <w:rPr>
                <w:rFonts w:ascii="Times New Roman" w:eastAsia="Times New Roman" w:hAnsi="Times New Roman" w:cs="Times New Roman"/>
                <w:sz w:val="28"/>
                <w:szCs w:val="28"/>
                <w:lang w:eastAsia="ru-RU"/>
              </w:rPr>
              <w:br/>
              <w:t>- выбор вида чтения в соответствии с поставленной целью (ознакомительное, просмотровое, поисковое и др.);</w:t>
            </w:r>
            <w:r w:rsidRPr="0091632A">
              <w:rPr>
                <w:rFonts w:ascii="Times New Roman" w:eastAsia="Times New Roman" w:hAnsi="Times New Roman" w:cs="Times New Roman"/>
                <w:sz w:val="28"/>
                <w:szCs w:val="28"/>
                <w:lang w:eastAsia="ru-RU"/>
              </w:rPr>
              <w:br/>
              <w:t>- работа с текстами различных стилей, понимание их специфики; адекватное восприятие языка средств массовой информации;</w:t>
            </w:r>
            <w:r w:rsidRPr="0091632A">
              <w:rPr>
                <w:rFonts w:ascii="Times New Roman" w:eastAsia="Times New Roman" w:hAnsi="Times New Roman" w:cs="Times New Roman"/>
                <w:sz w:val="28"/>
                <w:szCs w:val="28"/>
                <w:lang w:eastAsia="ru-RU"/>
              </w:rPr>
              <w:br/>
            </w:r>
            <w:r w:rsidRPr="0091632A">
              <w:rPr>
                <w:rFonts w:ascii="Times New Roman" w:eastAsia="Times New Roman" w:hAnsi="Times New Roman" w:cs="Times New Roman"/>
                <w:sz w:val="28"/>
                <w:szCs w:val="28"/>
                <w:lang w:eastAsia="ru-RU"/>
              </w:rPr>
              <w:lastRenderedPageBreak/>
              <w:t>- самостоятельное создание алгоритмов познавательной деятельности для решения задач творческого и поискового характера;</w:t>
            </w:r>
            <w:r w:rsidRPr="0091632A">
              <w:rPr>
                <w:rFonts w:ascii="Times New Roman" w:eastAsia="Times New Roman" w:hAnsi="Times New Roman" w:cs="Times New Roman"/>
                <w:sz w:val="28"/>
                <w:szCs w:val="28"/>
                <w:lang w:eastAsia="ru-RU"/>
              </w:rPr>
              <w:br/>
              <w:t>- участие в проектной деятельности, владение приемами исследовательской деятельности, элементарными умениями прогноза (умение отвечать на вопрос: «Что произойдет, если...»);</w:t>
            </w:r>
            <w:r w:rsidRPr="0091632A">
              <w:rPr>
                <w:rFonts w:ascii="Times New Roman" w:eastAsia="Times New Roman" w:hAnsi="Times New Roman" w:cs="Times New Roman"/>
                <w:sz w:val="28"/>
                <w:szCs w:val="28"/>
                <w:lang w:eastAsia="ru-RU"/>
              </w:rPr>
              <w:br/>
              <w:t>- формулирование полученных результатов;</w:t>
            </w:r>
            <w:r w:rsidRPr="0091632A">
              <w:rPr>
                <w:rFonts w:ascii="Times New Roman" w:eastAsia="Times New Roman" w:hAnsi="Times New Roman" w:cs="Times New Roman"/>
                <w:sz w:val="28"/>
                <w:szCs w:val="28"/>
                <w:lang w:eastAsia="ru-RU"/>
              </w:rPr>
              <w:br/>
              <w:t>- создание собственных произведений, идеальных моделей социальных объектов, процессов, явлений, в том числе с использованием мультимедийных технологий;</w:t>
            </w:r>
            <w:r w:rsidRPr="0091632A">
              <w:rPr>
                <w:rFonts w:ascii="Times New Roman" w:eastAsia="Times New Roman" w:hAnsi="Times New Roman" w:cs="Times New Roman"/>
                <w:sz w:val="28"/>
                <w:szCs w:val="28"/>
                <w:lang w:eastAsia="ru-RU"/>
              </w:rPr>
              <w:br/>
              <w:t>- пользования мультимедийными ресурсами и компьютерными технологиями для обработки, передачи, систематизации информации, создания баз данных, презентации результатов познавательной и практической деятельности;</w:t>
            </w:r>
            <w:r w:rsidRPr="0091632A">
              <w:rPr>
                <w:rFonts w:ascii="Times New Roman" w:eastAsia="Times New Roman" w:hAnsi="Times New Roman" w:cs="Times New Roman"/>
                <w:sz w:val="28"/>
                <w:szCs w:val="28"/>
                <w:lang w:eastAsia="ru-RU"/>
              </w:rPr>
              <w:br/>
              <w:t>- владение основными видами публичных выступлений (высказывания, монолог, дискуссия, полемика),</w:t>
            </w:r>
            <w:r w:rsidRPr="0091632A">
              <w:rPr>
                <w:rFonts w:ascii="Times New Roman" w:eastAsia="Times New Roman" w:hAnsi="Times New Roman" w:cs="Times New Roman"/>
                <w:sz w:val="28"/>
                <w:szCs w:val="28"/>
                <w:lang w:eastAsia="ru-RU"/>
              </w:rPr>
              <w:br/>
              <w:t>следование этическим нормам и правилам ведения диалога (диспута).</w:t>
            </w:r>
            <w:r w:rsidRPr="0091632A">
              <w:rPr>
                <w:rFonts w:ascii="Times New Roman" w:eastAsia="Times New Roman" w:hAnsi="Times New Roman" w:cs="Times New Roman"/>
                <w:sz w:val="28"/>
                <w:szCs w:val="28"/>
                <w:lang w:eastAsia="ru-RU"/>
              </w:rPr>
              <w:br/>
              <w:t>Программа призвана помочь осуществлению выпускниками осознанного выбора путей продолжения образования или будущей профессиональной деятельности.</w:t>
            </w:r>
          </w:p>
        </w:tc>
      </w:tr>
      <w:tr w:rsidR="008E133B" w:rsidRPr="0091632A" w:rsidTr="008E133B">
        <w:trPr>
          <w:tblCellSpacing w:w="0" w:type="dxa"/>
        </w:trPr>
        <w:tc>
          <w:tcPr>
            <w:tcW w:w="0" w:type="auto"/>
            <w:shd w:val="clear" w:color="auto" w:fill="FFFFFF"/>
            <w:vAlign w:val="center"/>
            <w:hideMark/>
          </w:tcPr>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E133B"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r w:rsidRPr="0091632A">
              <w:rPr>
                <w:rFonts w:ascii="Times New Roman" w:eastAsia="Times New Roman" w:hAnsi="Times New Roman" w:cs="Times New Roman"/>
                <w:b/>
                <w:bCs/>
                <w:sz w:val="28"/>
                <w:szCs w:val="28"/>
                <w:lang w:eastAsia="ru-RU"/>
              </w:rPr>
              <w:t> Аннотация к рабочим по обществознанию   10-11 класс </w:t>
            </w:r>
            <w:r w:rsidRPr="008E133B">
              <w:rPr>
                <w:rFonts w:ascii="Times New Roman" w:eastAsia="Times New Roman" w:hAnsi="Times New Roman" w:cs="Times New Roman"/>
                <w:b/>
                <w:bCs/>
                <w:sz w:val="28"/>
                <w:szCs w:val="28"/>
                <w:lang w:eastAsia="ru-RU"/>
              </w:rPr>
              <w:br/>
              <w:t> </w:t>
            </w:r>
            <w:r w:rsidRPr="008E133B">
              <w:rPr>
                <w:rFonts w:ascii="Times New Roman" w:eastAsia="Times New Roman" w:hAnsi="Times New Roman" w:cs="Times New Roman"/>
                <w:b/>
                <w:bCs/>
                <w:sz w:val="28"/>
                <w:szCs w:val="28"/>
                <w:lang w:eastAsia="ru-RU"/>
              </w:rPr>
              <w:br/>
            </w:r>
            <w:r w:rsidRPr="008E133B">
              <w:rPr>
                <w:rFonts w:ascii="Times New Roman" w:eastAsia="Times New Roman" w:hAnsi="Times New Roman" w:cs="Times New Roman"/>
                <w:b/>
                <w:bCs/>
                <w:sz w:val="28"/>
                <w:szCs w:val="28"/>
                <w:lang w:eastAsia="ru-RU"/>
              </w:rPr>
              <w:lastRenderedPageBreak/>
              <w:t>              Рабочие программы ( базовый уровень) составлены в соответствии с требованиями Федерального компонента государственных образовательных стандартов начального общего, основного общего и среднего (полного) общего образования ( Приказ министерства образования РФ № 1089 от 05.03.2004 года « Об утверждении Федерального компонента государственных образовательных стандартов начального общего, основного общего, среднего (полного) общего образования»), примерной  программы основного общего образования по обществознанию и авторской программы А.И.Кравченко.</w:t>
            </w:r>
            <w:r w:rsidRPr="008E133B">
              <w:rPr>
                <w:rFonts w:ascii="Times New Roman" w:eastAsia="Times New Roman" w:hAnsi="Times New Roman" w:cs="Times New Roman"/>
                <w:b/>
                <w:bCs/>
                <w:sz w:val="28"/>
                <w:szCs w:val="28"/>
                <w:lang w:eastAsia="ru-RU"/>
              </w:rPr>
              <w:br/>
              <w:t>     </w:t>
            </w:r>
            <w:r w:rsidRPr="008E133B">
              <w:rPr>
                <w:rFonts w:ascii="Times New Roman" w:eastAsia="Times New Roman" w:hAnsi="Times New Roman" w:cs="Times New Roman"/>
                <w:b/>
                <w:bCs/>
                <w:sz w:val="28"/>
                <w:szCs w:val="28"/>
                <w:lang w:eastAsia="ru-RU"/>
              </w:rPr>
              <w:br/>
              <w:t>Для реализации программ  на базовом уровне используются учебники:</w:t>
            </w:r>
            <w:r w:rsidRPr="008E133B">
              <w:rPr>
                <w:rFonts w:ascii="Times New Roman" w:eastAsia="Times New Roman" w:hAnsi="Times New Roman" w:cs="Times New Roman"/>
                <w:b/>
                <w:bCs/>
                <w:sz w:val="28"/>
                <w:szCs w:val="28"/>
                <w:lang w:eastAsia="ru-RU"/>
              </w:rPr>
              <w:br/>
              <w:t>Кравченко А.И.,. Обществознание: учебник для 10 класса. – М.: Русское слово,2006;</w:t>
            </w:r>
            <w:r w:rsidRPr="008E133B">
              <w:rPr>
                <w:rFonts w:ascii="Times New Roman" w:eastAsia="Times New Roman" w:hAnsi="Times New Roman" w:cs="Times New Roman"/>
                <w:b/>
                <w:bCs/>
                <w:sz w:val="28"/>
                <w:szCs w:val="28"/>
                <w:lang w:eastAsia="ru-RU"/>
              </w:rPr>
              <w:br/>
              <w:t>Кравченко А.И. Обществознание: учебник для 11 класса. – М.: Русское слово,2006;</w:t>
            </w:r>
            <w:r w:rsidRPr="008E133B">
              <w:rPr>
                <w:rFonts w:ascii="Times New Roman" w:eastAsia="Times New Roman" w:hAnsi="Times New Roman" w:cs="Times New Roman"/>
                <w:b/>
                <w:bCs/>
                <w:sz w:val="28"/>
                <w:szCs w:val="28"/>
                <w:lang w:eastAsia="ru-RU"/>
              </w:rPr>
              <w:br/>
              <w:t>Место предмета в школьном учебном плане</w:t>
            </w:r>
            <w:r w:rsidRPr="008E133B">
              <w:rPr>
                <w:rFonts w:ascii="Times New Roman" w:eastAsia="Times New Roman" w:hAnsi="Times New Roman" w:cs="Times New Roman"/>
                <w:b/>
                <w:bCs/>
                <w:sz w:val="28"/>
                <w:szCs w:val="28"/>
                <w:lang w:eastAsia="ru-RU"/>
              </w:rPr>
              <w:br/>
              <w:t> Учебный план школы, основываясь на Федеральный базисный учебный план для образовательных учреждений Российской Федерации, отводит 140 часов для обязательного изучения учебного предмета «Обществознание» на этапе среднего (полного) общего образования. Рабочие программы( базовый уровень)  рассчитаны на 136 часов в год, в неделю по 2 часа.  </w:t>
            </w:r>
          </w:p>
          <w:p w:rsidR="008E133B" w:rsidRPr="008E133B"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r w:rsidRPr="008E133B">
              <w:rPr>
                <w:rFonts w:ascii="Times New Roman" w:eastAsia="Times New Roman" w:hAnsi="Times New Roman" w:cs="Times New Roman"/>
                <w:b/>
                <w:bCs/>
                <w:sz w:val="28"/>
                <w:szCs w:val="28"/>
                <w:lang w:eastAsia="ru-RU"/>
              </w:rPr>
              <w:t>         Общая характеристика учебного предмета</w:t>
            </w:r>
            <w:r w:rsidRPr="008E133B">
              <w:rPr>
                <w:rFonts w:ascii="Times New Roman" w:eastAsia="Times New Roman" w:hAnsi="Times New Roman" w:cs="Times New Roman"/>
                <w:b/>
                <w:bCs/>
                <w:sz w:val="28"/>
                <w:szCs w:val="28"/>
                <w:lang w:eastAsia="ru-RU"/>
              </w:rPr>
              <w:br/>
              <w:t>    Содержание среднего (полного) общего образования на базовом уровне по «Обществознанию» представляет собой комплекс знаний, отражающих основные объекты изучения: общество в целом, человек в обществе, познание,  экономическая сфера, социальные отношения, политика,  духовно-нравственная сфера, право. Все</w:t>
            </w:r>
            <w:r w:rsidRPr="008E133B">
              <w:rPr>
                <w:rFonts w:ascii="Times New Roman" w:eastAsia="Times New Roman" w:hAnsi="Times New Roman" w:cs="Times New Roman"/>
                <w:b/>
                <w:bCs/>
                <w:sz w:val="28"/>
                <w:szCs w:val="28"/>
                <w:lang w:eastAsia="ru-RU"/>
              </w:rPr>
              <w:br/>
              <w:t>означенные компоненты содержания взаимосвязаны, как связаны и взаимодействуют друг с другом изучаемые объекты. Помимо знаний, в содержание курса входят: социальные навыки, умения, ключевые компетентности, совокупность моральных норм и принципов поведения людей по отношению к обществу и другим людям; правовые нормы, регулирующие отношения людей во всех областях жизни общества; система гуманистических и демократических ценностей.</w:t>
            </w:r>
            <w:r w:rsidRPr="008E133B">
              <w:rPr>
                <w:rFonts w:ascii="Times New Roman" w:eastAsia="Times New Roman" w:hAnsi="Times New Roman" w:cs="Times New Roman"/>
                <w:b/>
                <w:bCs/>
                <w:sz w:val="28"/>
                <w:szCs w:val="28"/>
                <w:lang w:eastAsia="ru-RU"/>
              </w:rPr>
              <w:br/>
              <w:t>  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 рассмотренных ранее. Наряду с этим, вводятся ряд новых, более сложных вопросов, понимание которых необходимо современному человеку.</w:t>
            </w:r>
            <w:r w:rsidRPr="008E133B">
              <w:rPr>
                <w:rFonts w:ascii="Times New Roman" w:eastAsia="Times New Roman" w:hAnsi="Times New Roman" w:cs="Times New Roman"/>
                <w:b/>
                <w:bCs/>
                <w:sz w:val="28"/>
                <w:szCs w:val="28"/>
                <w:lang w:eastAsia="ru-RU"/>
              </w:rPr>
              <w:br/>
              <w:t>Освоение нового содержания осуществляется с опорой на межпредметные связи с курсами истории, географии, литературы и др.</w:t>
            </w:r>
            <w:r w:rsidRPr="008E133B">
              <w:rPr>
                <w:rFonts w:ascii="Times New Roman" w:eastAsia="Times New Roman" w:hAnsi="Times New Roman" w:cs="Times New Roman"/>
                <w:b/>
                <w:bCs/>
                <w:sz w:val="28"/>
                <w:szCs w:val="28"/>
                <w:lang w:eastAsia="ru-RU"/>
              </w:rPr>
              <w:br/>
              <w:t>Цели</w:t>
            </w:r>
            <w:r w:rsidRPr="008E133B">
              <w:rPr>
                <w:rFonts w:ascii="Times New Roman" w:eastAsia="Times New Roman" w:hAnsi="Times New Roman" w:cs="Times New Roman"/>
                <w:b/>
                <w:bCs/>
                <w:sz w:val="28"/>
                <w:szCs w:val="28"/>
                <w:lang w:eastAsia="ru-RU"/>
              </w:rPr>
              <w:br/>
            </w:r>
            <w:r w:rsidRPr="008E133B">
              <w:rPr>
                <w:rFonts w:ascii="Times New Roman" w:eastAsia="Times New Roman" w:hAnsi="Times New Roman" w:cs="Times New Roman"/>
                <w:b/>
                <w:bCs/>
                <w:sz w:val="28"/>
                <w:szCs w:val="28"/>
                <w:lang w:eastAsia="ru-RU"/>
              </w:rPr>
              <w:lastRenderedPageBreak/>
              <w:t>Изучение обществознания (включая экономику и право) в старшей школе на базовом уровне направлено</w:t>
            </w:r>
            <w:r w:rsidRPr="008E133B">
              <w:rPr>
                <w:rFonts w:ascii="Times New Roman" w:eastAsia="Times New Roman" w:hAnsi="Times New Roman" w:cs="Times New Roman"/>
                <w:b/>
                <w:bCs/>
                <w:sz w:val="28"/>
                <w:szCs w:val="28"/>
                <w:lang w:eastAsia="ru-RU"/>
              </w:rPr>
              <w:br/>
              <w:t>на достижение следующих целей:</w:t>
            </w:r>
            <w:r w:rsidRPr="008E133B">
              <w:rPr>
                <w:rFonts w:ascii="Times New Roman" w:eastAsia="Times New Roman" w:hAnsi="Times New Roman" w:cs="Times New Roman"/>
                <w:b/>
                <w:bCs/>
                <w:sz w:val="28"/>
                <w:szCs w:val="28"/>
                <w:lang w:eastAsia="ru-RU"/>
              </w:rPr>
              <w:br/>
              <w:t>• развитие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r w:rsidRPr="008E133B">
              <w:rPr>
                <w:rFonts w:ascii="Times New Roman" w:eastAsia="Times New Roman" w:hAnsi="Times New Roman" w:cs="Times New Roman"/>
                <w:b/>
                <w:bCs/>
                <w:sz w:val="28"/>
                <w:szCs w:val="28"/>
                <w:lang w:eastAsia="ru-RU"/>
              </w:rPr>
              <w:br/>
              <w:t>• воспитание общероссийской идентичности, гражданской ответственности, правового самосознания, толерантности, приверженности гуманистическим и демократическим ценностям, закрепленным в Конституции Российской Федерации;</w:t>
            </w:r>
            <w:r w:rsidRPr="008E133B">
              <w:rPr>
                <w:rFonts w:ascii="Times New Roman" w:eastAsia="Times New Roman" w:hAnsi="Times New Roman" w:cs="Times New Roman"/>
                <w:b/>
                <w:bCs/>
                <w:sz w:val="28"/>
                <w:szCs w:val="28"/>
                <w:lang w:eastAsia="ru-RU"/>
              </w:rPr>
              <w:br/>
              <w:t>• освоение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для самообразования;</w:t>
            </w:r>
            <w:r w:rsidRPr="008E133B">
              <w:rPr>
                <w:rFonts w:ascii="Times New Roman" w:eastAsia="Times New Roman" w:hAnsi="Times New Roman" w:cs="Times New Roman"/>
                <w:b/>
                <w:bCs/>
                <w:sz w:val="28"/>
                <w:szCs w:val="28"/>
                <w:lang w:eastAsia="ru-RU"/>
              </w:rPr>
              <w:br/>
              <w:t>• овладение умениями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r w:rsidRPr="008E133B">
              <w:rPr>
                <w:rFonts w:ascii="Times New Roman" w:eastAsia="Times New Roman" w:hAnsi="Times New Roman" w:cs="Times New Roman"/>
                <w:b/>
                <w:bCs/>
                <w:sz w:val="28"/>
                <w:szCs w:val="28"/>
                <w:lang w:eastAsia="ru-RU"/>
              </w:rPr>
              <w:br/>
              <w:t>•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отношений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r w:rsidRPr="008E133B">
              <w:rPr>
                <w:rFonts w:ascii="Times New Roman" w:eastAsia="Times New Roman" w:hAnsi="Times New Roman" w:cs="Times New Roman"/>
                <w:b/>
                <w:bCs/>
                <w:sz w:val="28"/>
                <w:szCs w:val="28"/>
                <w:lang w:eastAsia="ru-RU"/>
              </w:rPr>
              <w:br/>
              <w:t>Место предмета в школьном учебном плане</w:t>
            </w:r>
            <w:r w:rsidRPr="008E133B">
              <w:rPr>
                <w:rFonts w:ascii="Times New Roman" w:eastAsia="Times New Roman" w:hAnsi="Times New Roman" w:cs="Times New Roman"/>
                <w:b/>
                <w:bCs/>
                <w:sz w:val="28"/>
                <w:szCs w:val="28"/>
                <w:lang w:eastAsia="ru-RU"/>
              </w:rPr>
              <w:br/>
              <w:t> Учебный план школы, основываясь на Федеральный базисный учебный план для образовательных учреждений Российской Федерации, отводит 140 часов для обязательного изучения учебного предмета «Обществознание» на этапе среднего (полного) общего образования. Рабочие программы( базовый уровень)  рассчитаны на 136 часов в год, в неделю по 2 часа.  </w:t>
            </w:r>
            <w:r w:rsidRPr="008E133B">
              <w:rPr>
                <w:rFonts w:ascii="Times New Roman" w:eastAsia="Times New Roman" w:hAnsi="Times New Roman" w:cs="Times New Roman"/>
                <w:b/>
                <w:bCs/>
                <w:sz w:val="28"/>
                <w:szCs w:val="28"/>
                <w:lang w:eastAsia="ru-RU"/>
              </w:rPr>
              <w:br/>
              <w:t>Общеучебные умения, навыки и способы деятельности</w:t>
            </w:r>
            <w:r w:rsidRPr="008E133B">
              <w:rPr>
                <w:rFonts w:ascii="Times New Roman" w:eastAsia="Times New Roman" w:hAnsi="Times New Roman" w:cs="Times New Roman"/>
                <w:b/>
                <w:bCs/>
                <w:sz w:val="28"/>
                <w:szCs w:val="28"/>
                <w:lang w:eastAsia="ru-RU"/>
              </w:rPr>
              <w:br/>
              <w:t xml:space="preserve"> Программы предусматривают формирование у учащихся общеучебных умений и навыков, универсальных способов деятельности и  ключевых компетенций. В этом направлении приоритетами для учебного предмета </w:t>
            </w:r>
            <w:r w:rsidRPr="008E133B">
              <w:rPr>
                <w:rFonts w:ascii="Times New Roman" w:eastAsia="Times New Roman" w:hAnsi="Times New Roman" w:cs="Times New Roman"/>
                <w:b/>
                <w:bCs/>
                <w:sz w:val="28"/>
                <w:szCs w:val="28"/>
                <w:lang w:eastAsia="ru-RU"/>
              </w:rPr>
              <w:lastRenderedPageBreak/>
              <w:t>«Обществознание» на этапе среднего (полного) общего образования являются:</w:t>
            </w:r>
            <w:r w:rsidRPr="008E133B">
              <w:rPr>
                <w:rFonts w:ascii="Times New Roman" w:eastAsia="Times New Roman" w:hAnsi="Times New Roman" w:cs="Times New Roman"/>
                <w:b/>
                <w:bCs/>
                <w:sz w:val="28"/>
                <w:szCs w:val="28"/>
                <w:lang w:eastAsia="ru-RU"/>
              </w:rPr>
              <w:br/>
              <w:t>- определение сущностных характеристик изучаемого объекта, сравнение, сопоставление, оценка и классификация объектов по указанным критериям;</w:t>
            </w:r>
            <w:r w:rsidRPr="008E133B">
              <w:rPr>
                <w:rFonts w:ascii="Times New Roman" w:eastAsia="Times New Roman" w:hAnsi="Times New Roman" w:cs="Times New Roman"/>
                <w:b/>
                <w:bCs/>
                <w:sz w:val="28"/>
                <w:szCs w:val="28"/>
                <w:lang w:eastAsia="ru-RU"/>
              </w:rPr>
              <w:br/>
              <w:t>- объяснение изученных положений на предлагаемых конкретных примерах;</w:t>
            </w:r>
            <w:r w:rsidRPr="008E133B">
              <w:rPr>
                <w:rFonts w:ascii="Times New Roman" w:eastAsia="Times New Roman" w:hAnsi="Times New Roman" w:cs="Times New Roman"/>
                <w:b/>
                <w:bCs/>
                <w:sz w:val="28"/>
                <w:szCs w:val="28"/>
                <w:lang w:eastAsia="ru-RU"/>
              </w:rPr>
              <w:br/>
              <w:t>- решение познавательных и практических задач, отражающих типичные социальные ситуации;</w:t>
            </w:r>
            <w:r w:rsidRPr="008E133B">
              <w:rPr>
                <w:rFonts w:ascii="Times New Roman" w:eastAsia="Times New Roman" w:hAnsi="Times New Roman" w:cs="Times New Roman"/>
                <w:b/>
                <w:bCs/>
                <w:sz w:val="28"/>
                <w:szCs w:val="28"/>
                <w:lang w:eastAsia="ru-RU"/>
              </w:rPr>
              <w:br/>
              <w:t>- применение полученных знаний для определения экономически рационального, правомерного и социально одобряемого поведения и порядка действий в конкретных ситуациях;</w:t>
            </w:r>
            <w:r w:rsidRPr="008E133B">
              <w:rPr>
                <w:rFonts w:ascii="Times New Roman" w:eastAsia="Times New Roman" w:hAnsi="Times New Roman" w:cs="Times New Roman"/>
                <w:b/>
                <w:bCs/>
                <w:sz w:val="28"/>
                <w:szCs w:val="28"/>
                <w:lang w:eastAsia="ru-RU"/>
              </w:rPr>
              <w:br/>
              <w:t>- умение обосновывать суждения, давать определения, приводить доказательства (в том числе от противного);</w:t>
            </w:r>
            <w:r w:rsidRPr="008E133B">
              <w:rPr>
                <w:rFonts w:ascii="Times New Roman" w:eastAsia="Times New Roman" w:hAnsi="Times New Roman" w:cs="Times New Roman"/>
                <w:b/>
                <w:bCs/>
                <w:sz w:val="28"/>
                <w:szCs w:val="28"/>
                <w:lang w:eastAsia="ru-RU"/>
              </w:rPr>
              <w:br/>
              <w:t>- поиск нужной информации по заданной теме в источниках различного типа и извлечение необходимой ин-</w:t>
            </w:r>
            <w:r w:rsidRPr="008E133B">
              <w:rPr>
                <w:rFonts w:ascii="Times New Roman" w:eastAsia="Times New Roman" w:hAnsi="Times New Roman" w:cs="Times New Roman"/>
                <w:b/>
                <w:bCs/>
                <w:sz w:val="28"/>
                <w:szCs w:val="28"/>
                <w:lang w:eastAsia="ru-RU"/>
              </w:rPr>
              <w:br/>
              <w:t>формации из источников, созданных в различных знаковых системах (текст, таблица, график, диаграмма, аудиовизуальный ряд и др.). Отделение основной информации от второстепенной, критическое оценивание достоверности</w:t>
            </w:r>
            <w:r w:rsidRPr="008E133B">
              <w:rPr>
                <w:rFonts w:ascii="Times New Roman" w:eastAsia="Times New Roman" w:hAnsi="Times New Roman" w:cs="Times New Roman"/>
                <w:b/>
                <w:bCs/>
                <w:sz w:val="28"/>
                <w:szCs w:val="28"/>
                <w:lang w:eastAsia="ru-RU"/>
              </w:rPr>
              <w:br/>
              <w:t>полученной информации, передача содержания информации адекватно поставленной цели (сжато, полно, выборочно);</w:t>
            </w:r>
            <w:r w:rsidRPr="008E133B">
              <w:rPr>
                <w:rFonts w:ascii="Times New Roman" w:eastAsia="Times New Roman" w:hAnsi="Times New Roman" w:cs="Times New Roman"/>
                <w:b/>
                <w:bCs/>
                <w:sz w:val="28"/>
                <w:szCs w:val="28"/>
                <w:lang w:eastAsia="ru-RU"/>
              </w:rPr>
              <w:br/>
              <w:t>- выбор вида чтения в соответствии с поставленной целью (ознакомительное, просмотровое, поисковое и др.);</w:t>
            </w:r>
            <w:r w:rsidRPr="008E133B">
              <w:rPr>
                <w:rFonts w:ascii="Times New Roman" w:eastAsia="Times New Roman" w:hAnsi="Times New Roman" w:cs="Times New Roman"/>
                <w:b/>
                <w:bCs/>
                <w:sz w:val="28"/>
                <w:szCs w:val="28"/>
                <w:lang w:eastAsia="ru-RU"/>
              </w:rPr>
              <w:br/>
              <w:t>- работа с текстами различных стилей, понимание их специфики; адекватное восприятие языка средств массовой информации;</w:t>
            </w:r>
            <w:r w:rsidRPr="008E133B">
              <w:rPr>
                <w:rFonts w:ascii="Times New Roman" w:eastAsia="Times New Roman" w:hAnsi="Times New Roman" w:cs="Times New Roman"/>
                <w:b/>
                <w:bCs/>
                <w:sz w:val="28"/>
                <w:szCs w:val="28"/>
                <w:lang w:eastAsia="ru-RU"/>
              </w:rPr>
              <w:br/>
              <w:t>- самостоятельное создание алгоритмов познавательной деятельности для решения задач творческого и поискового характера;</w:t>
            </w:r>
            <w:r w:rsidRPr="008E133B">
              <w:rPr>
                <w:rFonts w:ascii="Times New Roman" w:eastAsia="Times New Roman" w:hAnsi="Times New Roman" w:cs="Times New Roman"/>
                <w:b/>
                <w:bCs/>
                <w:sz w:val="28"/>
                <w:szCs w:val="28"/>
                <w:lang w:eastAsia="ru-RU"/>
              </w:rPr>
              <w:br/>
              <w:t>- участие в проектной деятельности, владение приемами исследовательской деятельности, элементарными умениями прогноза (умение отвечать на вопрос: «Что произойдет, если...»);</w:t>
            </w:r>
            <w:r w:rsidRPr="008E133B">
              <w:rPr>
                <w:rFonts w:ascii="Times New Roman" w:eastAsia="Times New Roman" w:hAnsi="Times New Roman" w:cs="Times New Roman"/>
                <w:b/>
                <w:bCs/>
                <w:sz w:val="28"/>
                <w:szCs w:val="28"/>
                <w:lang w:eastAsia="ru-RU"/>
              </w:rPr>
              <w:br/>
              <w:t>- формулирование полученных результатов;</w:t>
            </w:r>
            <w:r w:rsidRPr="008E133B">
              <w:rPr>
                <w:rFonts w:ascii="Times New Roman" w:eastAsia="Times New Roman" w:hAnsi="Times New Roman" w:cs="Times New Roman"/>
                <w:b/>
                <w:bCs/>
                <w:sz w:val="28"/>
                <w:szCs w:val="28"/>
                <w:lang w:eastAsia="ru-RU"/>
              </w:rPr>
              <w:br/>
              <w:t>- создание собственных произведений, идеальных моделей социальных объектов, процессов, явлений, в том числе с использованием мультимедийных технологий;</w:t>
            </w:r>
            <w:r w:rsidRPr="008E133B">
              <w:rPr>
                <w:rFonts w:ascii="Times New Roman" w:eastAsia="Times New Roman" w:hAnsi="Times New Roman" w:cs="Times New Roman"/>
                <w:b/>
                <w:bCs/>
                <w:sz w:val="28"/>
                <w:szCs w:val="28"/>
                <w:lang w:eastAsia="ru-RU"/>
              </w:rPr>
              <w:br/>
              <w:t>- пользования мультимедийными ресурсами и компьютерными технологиями для обработки, передачи, систематизации информации, создания баз данных, презентации результатов познавательной и практической деятельности;</w:t>
            </w:r>
            <w:r w:rsidRPr="008E133B">
              <w:rPr>
                <w:rFonts w:ascii="Times New Roman" w:eastAsia="Times New Roman" w:hAnsi="Times New Roman" w:cs="Times New Roman"/>
                <w:b/>
                <w:bCs/>
                <w:sz w:val="28"/>
                <w:szCs w:val="28"/>
                <w:lang w:eastAsia="ru-RU"/>
              </w:rPr>
              <w:br/>
              <w:t>- владение основными видами публичных выступлений (высказывания, монолог, дискуссия, полемика),</w:t>
            </w:r>
            <w:r w:rsidRPr="008E133B">
              <w:rPr>
                <w:rFonts w:ascii="Times New Roman" w:eastAsia="Times New Roman" w:hAnsi="Times New Roman" w:cs="Times New Roman"/>
                <w:b/>
                <w:bCs/>
                <w:sz w:val="28"/>
                <w:szCs w:val="28"/>
                <w:lang w:eastAsia="ru-RU"/>
              </w:rPr>
              <w:br/>
              <w:t>следование этическим нормам и правилам ведения диалога (диспута).</w:t>
            </w:r>
            <w:r w:rsidRPr="008E133B">
              <w:rPr>
                <w:rFonts w:ascii="Times New Roman" w:eastAsia="Times New Roman" w:hAnsi="Times New Roman" w:cs="Times New Roman"/>
                <w:b/>
                <w:bCs/>
                <w:sz w:val="28"/>
                <w:szCs w:val="28"/>
                <w:lang w:eastAsia="ru-RU"/>
              </w:rPr>
              <w:br/>
              <w:t>Программа призвана помочь осуществлению выпускниками осознанного выбора путей продолжения образования или будущей профессиональной деятельности.</w:t>
            </w:r>
          </w:p>
        </w:tc>
      </w:tr>
      <w:tr w:rsidR="008E133B" w:rsidRPr="0091632A" w:rsidTr="008E133B">
        <w:trPr>
          <w:tblCellSpacing w:w="0" w:type="dxa"/>
        </w:trPr>
        <w:tc>
          <w:tcPr>
            <w:tcW w:w="0" w:type="auto"/>
            <w:shd w:val="clear" w:color="auto" w:fill="FFFFFF"/>
            <w:vAlign w:val="center"/>
            <w:hideMark/>
          </w:tcPr>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628B2"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p>
          <w:p w:rsidR="008E133B" w:rsidRPr="008E133B"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r w:rsidRPr="0091632A">
              <w:rPr>
                <w:rFonts w:ascii="Times New Roman" w:eastAsia="Times New Roman" w:hAnsi="Times New Roman" w:cs="Times New Roman"/>
                <w:b/>
                <w:bCs/>
                <w:sz w:val="28"/>
                <w:szCs w:val="28"/>
                <w:lang w:eastAsia="ru-RU"/>
              </w:rPr>
              <w:t> Аннотация к рабочим по обществознанию   10-11 класс </w:t>
            </w:r>
            <w:r w:rsidRPr="008E133B">
              <w:rPr>
                <w:rFonts w:ascii="Times New Roman" w:eastAsia="Times New Roman" w:hAnsi="Times New Roman" w:cs="Times New Roman"/>
                <w:b/>
                <w:bCs/>
                <w:sz w:val="28"/>
                <w:szCs w:val="28"/>
                <w:lang w:eastAsia="ru-RU"/>
              </w:rPr>
              <w:br/>
              <w:t> </w:t>
            </w:r>
            <w:r w:rsidRPr="008E133B">
              <w:rPr>
                <w:rFonts w:ascii="Times New Roman" w:eastAsia="Times New Roman" w:hAnsi="Times New Roman" w:cs="Times New Roman"/>
                <w:b/>
                <w:bCs/>
                <w:sz w:val="28"/>
                <w:szCs w:val="28"/>
                <w:lang w:eastAsia="ru-RU"/>
              </w:rPr>
              <w:br/>
              <w:t>              Рабочие программы ( базовый уровень) составлены в соответствии с требованиями Федерального компонента государственных образовательных стандартов начального общего, основного общего и среднего (полного) общего образования ( Приказ министерства образования РФ № 1089 от 05.03.2004 года « Об утверждении Федерального компонента государственных образовательных стандартов начального общего, основного общего, среднего (полного) общего образования»), примерной  программы основного общего образования по обществознанию и авторской программы А.И.Кравченко.</w:t>
            </w:r>
            <w:r w:rsidRPr="008E133B">
              <w:rPr>
                <w:rFonts w:ascii="Times New Roman" w:eastAsia="Times New Roman" w:hAnsi="Times New Roman" w:cs="Times New Roman"/>
                <w:b/>
                <w:bCs/>
                <w:sz w:val="28"/>
                <w:szCs w:val="28"/>
                <w:lang w:eastAsia="ru-RU"/>
              </w:rPr>
              <w:br/>
              <w:t>     </w:t>
            </w:r>
            <w:r w:rsidRPr="008E133B">
              <w:rPr>
                <w:rFonts w:ascii="Times New Roman" w:eastAsia="Times New Roman" w:hAnsi="Times New Roman" w:cs="Times New Roman"/>
                <w:b/>
                <w:bCs/>
                <w:sz w:val="28"/>
                <w:szCs w:val="28"/>
                <w:lang w:eastAsia="ru-RU"/>
              </w:rPr>
              <w:br/>
              <w:t>Для реализации программ  на базовом уровне используются учебники:</w:t>
            </w:r>
            <w:r w:rsidRPr="008E133B">
              <w:rPr>
                <w:rFonts w:ascii="Times New Roman" w:eastAsia="Times New Roman" w:hAnsi="Times New Roman" w:cs="Times New Roman"/>
                <w:b/>
                <w:bCs/>
                <w:sz w:val="28"/>
                <w:szCs w:val="28"/>
                <w:lang w:eastAsia="ru-RU"/>
              </w:rPr>
              <w:br/>
              <w:t>Кравченко А.И.,. Обществознание: учебник для 10 класса. – М.: Русское слово,2006;</w:t>
            </w:r>
            <w:r w:rsidRPr="008E133B">
              <w:rPr>
                <w:rFonts w:ascii="Times New Roman" w:eastAsia="Times New Roman" w:hAnsi="Times New Roman" w:cs="Times New Roman"/>
                <w:b/>
                <w:bCs/>
                <w:sz w:val="28"/>
                <w:szCs w:val="28"/>
                <w:lang w:eastAsia="ru-RU"/>
              </w:rPr>
              <w:br/>
              <w:t>Кравченко А.И. Обществознание: учебник для 11 класса. – М.: Русское слово,2006;</w:t>
            </w:r>
            <w:r w:rsidRPr="008E133B">
              <w:rPr>
                <w:rFonts w:ascii="Times New Roman" w:eastAsia="Times New Roman" w:hAnsi="Times New Roman" w:cs="Times New Roman"/>
                <w:b/>
                <w:bCs/>
                <w:sz w:val="28"/>
                <w:szCs w:val="28"/>
                <w:lang w:eastAsia="ru-RU"/>
              </w:rPr>
              <w:br/>
              <w:t>Место предмета в школьном учебном плане</w:t>
            </w:r>
            <w:r w:rsidRPr="008E133B">
              <w:rPr>
                <w:rFonts w:ascii="Times New Roman" w:eastAsia="Times New Roman" w:hAnsi="Times New Roman" w:cs="Times New Roman"/>
                <w:b/>
                <w:bCs/>
                <w:sz w:val="28"/>
                <w:szCs w:val="28"/>
                <w:lang w:eastAsia="ru-RU"/>
              </w:rPr>
              <w:br/>
              <w:t xml:space="preserve"> Учебный план школы, основываясь на Федеральный базисный </w:t>
            </w:r>
            <w:r w:rsidRPr="008E133B">
              <w:rPr>
                <w:rFonts w:ascii="Times New Roman" w:eastAsia="Times New Roman" w:hAnsi="Times New Roman" w:cs="Times New Roman"/>
                <w:b/>
                <w:bCs/>
                <w:sz w:val="28"/>
                <w:szCs w:val="28"/>
                <w:lang w:eastAsia="ru-RU"/>
              </w:rPr>
              <w:lastRenderedPageBreak/>
              <w:t>учебный план для образовательных учреждений Российской Федерации, отводит 140 часов для обязательного изучения учебного предмета «Обществознание» на этапе среднего (полного) общего образования. Рабочие программы( базовый уровень)  рассчитаны на 136 часов в год, в неделю по 2 часа.  </w:t>
            </w:r>
          </w:p>
          <w:p w:rsidR="008E133B" w:rsidRPr="008E133B" w:rsidRDefault="008E133B" w:rsidP="006F5B4B">
            <w:pPr>
              <w:spacing w:before="100" w:beforeAutospacing="1" w:after="100" w:afterAutospacing="1" w:line="240" w:lineRule="auto"/>
              <w:rPr>
                <w:rFonts w:ascii="Times New Roman" w:eastAsia="Times New Roman" w:hAnsi="Times New Roman" w:cs="Times New Roman"/>
                <w:b/>
                <w:bCs/>
                <w:sz w:val="28"/>
                <w:szCs w:val="28"/>
                <w:lang w:eastAsia="ru-RU"/>
              </w:rPr>
            </w:pPr>
            <w:r w:rsidRPr="008E133B">
              <w:rPr>
                <w:rFonts w:ascii="Times New Roman" w:eastAsia="Times New Roman" w:hAnsi="Times New Roman" w:cs="Times New Roman"/>
                <w:b/>
                <w:bCs/>
                <w:sz w:val="28"/>
                <w:szCs w:val="28"/>
                <w:lang w:eastAsia="ru-RU"/>
              </w:rPr>
              <w:t>         Общая характеристика учебного предмета</w:t>
            </w:r>
            <w:r w:rsidRPr="008E133B">
              <w:rPr>
                <w:rFonts w:ascii="Times New Roman" w:eastAsia="Times New Roman" w:hAnsi="Times New Roman" w:cs="Times New Roman"/>
                <w:b/>
                <w:bCs/>
                <w:sz w:val="28"/>
                <w:szCs w:val="28"/>
                <w:lang w:eastAsia="ru-RU"/>
              </w:rPr>
              <w:br/>
              <w:t>    Содержание среднего (полного) общего образования на базовом уровне по «Обществознанию» представляет собой комплекс знаний, отражающих основные объекты изучения: общество в целом, человек в обществе, познание,  экономическая сфера, социальные отношения, политика,  духовно-нравственная сфера, право. Все</w:t>
            </w:r>
            <w:r w:rsidRPr="008E133B">
              <w:rPr>
                <w:rFonts w:ascii="Times New Roman" w:eastAsia="Times New Roman" w:hAnsi="Times New Roman" w:cs="Times New Roman"/>
                <w:b/>
                <w:bCs/>
                <w:sz w:val="28"/>
                <w:szCs w:val="28"/>
                <w:lang w:eastAsia="ru-RU"/>
              </w:rPr>
              <w:br/>
              <w:t>означенные компоненты содержания взаимосвязаны, как связаны и взаимодействуют друг с другом изучаемые объекты. Помимо знаний, в содержание курса входят: социальные навыки, умения, ключевые компетентности, совокупность моральных норм и принципов поведения людей по отношению к обществу и другим людям; правовые нормы, регулирующие отношения людей во всех областях жизни общества; система гуманистических и демократических ценностей.</w:t>
            </w:r>
            <w:r w:rsidRPr="008E133B">
              <w:rPr>
                <w:rFonts w:ascii="Times New Roman" w:eastAsia="Times New Roman" w:hAnsi="Times New Roman" w:cs="Times New Roman"/>
                <w:b/>
                <w:bCs/>
                <w:sz w:val="28"/>
                <w:szCs w:val="28"/>
                <w:lang w:eastAsia="ru-RU"/>
              </w:rPr>
              <w:br/>
              <w:t>  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 рассмотренных ранее. Наряду с этим, вводятся ряд новых, более сложных вопросов, понимание которых необходимо современному человеку.</w:t>
            </w:r>
            <w:r w:rsidRPr="008E133B">
              <w:rPr>
                <w:rFonts w:ascii="Times New Roman" w:eastAsia="Times New Roman" w:hAnsi="Times New Roman" w:cs="Times New Roman"/>
                <w:b/>
                <w:bCs/>
                <w:sz w:val="28"/>
                <w:szCs w:val="28"/>
                <w:lang w:eastAsia="ru-RU"/>
              </w:rPr>
              <w:br/>
              <w:t>Освоение нового содержания осуществляется с опорой на межпредметные связи с курсами истории, географии, литературы и др.</w:t>
            </w:r>
            <w:r w:rsidRPr="008E133B">
              <w:rPr>
                <w:rFonts w:ascii="Times New Roman" w:eastAsia="Times New Roman" w:hAnsi="Times New Roman" w:cs="Times New Roman"/>
                <w:b/>
                <w:bCs/>
                <w:sz w:val="28"/>
                <w:szCs w:val="28"/>
                <w:lang w:eastAsia="ru-RU"/>
              </w:rPr>
              <w:br/>
              <w:t>Цели</w:t>
            </w:r>
            <w:r w:rsidRPr="008E133B">
              <w:rPr>
                <w:rFonts w:ascii="Times New Roman" w:eastAsia="Times New Roman" w:hAnsi="Times New Roman" w:cs="Times New Roman"/>
                <w:b/>
                <w:bCs/>
                <w:sz w:val="28"/>
                <w:szCs w:val="28"/>
                <w:lang w:eastAsia="ru-RU"/>
              </w:rPr>
              <w:br/>
              <w:t>Изучение обществознания (включая экономику и право) в старшей школе на базовом уровне направлено</w:t>
            </w:r>
            <w:r w:rsidRPr="008E133B">
              <w:rPr>
                <w:rFonts w:ascii="Times New Roman" w:eastAsia="Times New Roman" w:hAnsi="Times New Roman" w:cs="Times New Roman"/>
                <w:b/>
                <w:bCs/>
                <w:sz w:val="28"/>
                <w:szCs w:val="28"/>
                <w:lang w:eastAsia="ru-RU"/>
              </w:rPr>
              <w:br/>
              <w:t>на достижение следующих целей:</w:t>
            </w:r>
            <w:r w:rsidRPr="008E133B">
              <w:rPr>
                <w:rFonts w:ascii="Times New Roman" w:eastAsia="Times New Roman" w:hAnsi="Times New Roman" w:cs="Times New Roman"/>
                <w:b/>
                <w:bCs/>
                <w:sz w:val="28"/>
                <w:szCs w:val="28"/>
                <w:lang w:eastAsia="ru-RU"/>
              </w:rPr>
              <w:br/>
              <w:t>• развитие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r w:rsidRPr="008E133B">
              <w:rPr>
                <w:rFonts w:ascii="Times New Roman" w:eastAsia="Times New Roman" w:hAnsi="Times New Roman" w:cs="Times New Roman"/>
                <w:b/>
                <w:bCs/>
                <w:sz w:val="28"/>
                <w:szCs w:val="28"/>
                <w:lang w:eastAsia="ru-RU"/>
              </w:rPr>
              <w:br/>
              <w:t>• воспитание общероссийской идентичности, гражданской ответственности, правового самосознания, толерантности, приверженности гуманистическим и демократическим ценностям, закрепленным в Конституции Российской Федерации;</w:t>
            </w:r>
            <w:r w:rsidRPr="008E133B">
              <w:rPr>
                <w:rFonts w:ascii="Times New Roman" w:eastAsia="Times New Roman" w:hAnsi="Times New Roman" w:cs="Times New Roman"/>
                <w:b/>
                <w:bCs/>
                <w:sz w:val="28"/>
                <w:szCs w:val="28"/>
                <w:lang w:eastAsia="ru-RU"/>
              </w:rPr>
              <w:br/>
              <w:t xml:space="preserve">• освоение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w:t>
            </w:r>
            <w:r w:rsidRPr="008E133B">
              <w:rPr>
                <w:rFonts w:ascii="Times New Roman" w:eastAsia="Times New Roman" w:hAnsi="Times New Roman" w:cs="Times New Roman"/>
                <w:b/>
                <w:bCs/>
                <w:sz w:val="28"/>
                <w:szCs w:val="28"/>
                <w:lang w:eastAsia="ru-RU"/>
              </w:rPr>
              <w:lastRenderedPageBreak/>
              <w:t>дисциплин в учреждениях системы среднего и высшего профессионального образования или для самообразования;</w:t>
            </w:r>
            <w:r w:rsidRPr="008E133B">
              <w:rPr>
                <w:rFonts w:ascii="Times New Roman" w:eastAsia="Times New Roman" w:hAnsi="Times New Roman" w:cs="Times New Roman"/>
                <w:b/>
                <w:bCs/>
                <w:sz w:val="28"/>
                <w:szCs w:val="28"/>
                <w:lang w:eastAsia="ru-RU"/>
              </w:rPr>
              <w:br/>
              <w:t>• овладение умениями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r w:rsidRPr="008E133B">
              <w:rPr>
                <w:rFonts w:ascii="Times New Roman" w:eastAsia="Times New Roman" w:hAnsi="Times New Roman" w:cs="Times New Roman"/>
                <w:b/>
                <w:bCs/>
                <w:sz w:val="28"/>
                <w:szCs w:val="28"/>
                <w:lang w:eastAsia="ru-RU"/>
              </w:rPr>
              <w:br/>
              <w:t>•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отношений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r w:rsidRPr="008E133B">
              <w:rPr>
                <w:rFonts w:ascii="Times New Roman" w:eastAsia="Times New Roman" w:hAnsi="Times New Roman" w:cs="Times New Roman"/>
                <w:b/>
                <w:bCs/>
                <w:sz w:val="28"/>
                <w:szCs w:val="28"/>
                <w:lang w:eastAsia="ru-RU"/>
              </w:rPr>
              <w:br/>
              <w:t>Место предмета в школьном учебном плане</w:t>
            </w:r>
            <w:r w:rsidRPr="008E133B">
              <w:rPr>
                <w:rFonts w:ascii="Times New Roman" w:eastAsia="Times New Roman" w:hAnsi="Times New Roman" w:cs="Times New Roman"/>
                <w:b/>
                <w:bCs/>
                <w:sz w:val="28"/>
                <w:szCs w:val="28"/>
                <w:lang w:eastAsia="ru-RU"/>
              </w:rPr>
              <w:br/>
              <w:t> Учебный план школы, основываясь на Федеральный базисный учебный план для образовательных учреждений Российской Федерации, отводит 140 часов для обязательного изучения учебного предмета «Обществознание» на этапе среднего (полного) общего образования. Рабочие программы( базовый уровень)  рассчитаны на 136 часов в год, в неделю по 2 часа.  </w:t>
            </w:r>
            <w:r w:rsidRPr="008E133B">
              <w:rPr>
                <w:rFonts w:ascii="Times New Roman" w:eastAsia="Times New Roman" w:hAnsi="Times New Roman" w:cs="Times New Roman"/>
                <w:b/>
                <w:bCs/>
                <w:sz w:val="28"/>
                <w:szCs w:val="28"/>
                <w:lang w:eastAsia="ru-RU"/>
              </w:rPr>
              <w:br/>
              <w:t>Общеучебные умения, навыки и способы деятельности</w:t>
            </w:r>
            <w:r w:rsidRPr="008E133B">
              <w:rPr>
                <w:rFonts w:ascii="Times New Roman" w:eastAsia="Times New Roman" w:hAnsi="Times New Roman" w:cs="Times New Roman"/>
                <w:b/>
                <w:bCs/>
                <w:sz w:val="28"/>
                <w:szCs w:val="28"/>
                <w:lang w:eastAsia="ru-RU"/>
              </w:rPr>
              <w:br/>
              <w:t> Программы предусматривают формирование у учащихся общеучебных умений и навыков, универсальных способов деятельности и  ключевых компетенций. В этом направлении приоритетами для учебного предмета «Обществознание» на этапе среднего (полного) общего образования являются:</w:t>
            </w:r>
            <w:r w:rsidRPr="008E133B">
              <w:rPr>
                <w:rFonts w:ascii="Times New Roman" w:eastAsia="Times New Roman" w:hAnsi="Times New Roman" w:cs="Times New Roman"/>
                <w:b/>
                <w:bCs/>
                <w:sz w:val="28"/>
                <w:szCs w:val="28"/>
                <w:lang w:eastAsia="ru-RU"/>
              </w:rPr>
              <w:br/>
              <w:t>- определение сущностных характеристик изучаемого объекта, сравнение, сопоставление, оценка и классификация объектов по указанным критериям;</w:t>
            </w:r>
            <w:r w:rsidRPr="008E133B">
              <w:rPr>
                <w:rFonts w:ascii="Times New Roman" w:eastAsia="Times New Roman" w:hAnsi="Times New Roman" w:cs="Times New Roman"/>
                <w:b/>
                <w:bCs/>
                <w:sz w:val="28"/>
                <w:szCs w:val="28"/>
                <w:lang w:eastAsia="ru-RU"/>
              </w:rPr>
              <w:br/>
              <w:t>- объяснение изученных положений на предлагаемых конкретных примерах;</w:t>
            </w:r>
            <w:r w:rsidRPr="008E133B">
              <w:rPr>
                <w:rFonts w:ascii="Times New Roman" w:eastAsia="Times New Roman" w:hAnsi="Times New Roman" w:cs="Times New Roman"/>
                <w:b/>
                <w:bCs/>
                <w:sz w:val="28"/>
                <w:szCs w:val="28"/>
                <w:lang w:eastAsia="ru-RU"/>
              </w:rPr>
              <w:br/>
              <w:t>- решение познавательных и практических задач, отражающих типичные социальные ситуации;</w:t>
            </w:r>
            <w:r w:rsidRPr="008E133B">
              <w:rPr>
                <w:rFonts w:ascii="Times New Roman" w:eastAsia="Times New Roman" w:hAnsi="Times New Roman" w:cs="Times New Roman"/>
                <w:b/>
                <w:bCs/>
                <w:sz w:val="28"/>
                <w:szCs w:val="28"/>
                <w:lang w:eastAsia="ru-RU"/>
              </w:rPr>
              <w:br/>
              <w:t>- применение полученных знаний для определения экономически рационального, правомерного и социально одобряемого поведения и порядка действий в конкретных ситуациях;</w:t>
            </w:r>
            <w:r w:rsidRPr="008E133B">
              <w:rPr>
                <w:rFonts w:ascii="Times New Roman" w:eastAsia="Times New Roman" w:hAnsi="Times New Roman" w:cs="Times New Roman"/>
                <w:b/>
                <w:bCs/>
                <w:sz w:val="28"/>
                <w:szCs w:val="28"/>
                <w:lang w:eastAsia="ru-RU"/>
              </w:rPr>
              <w:br/>
              <w:t>- умение обосновывать суждения, давать определения, приводить доказательства (в том числе от противного);</w:t>
            </w:r>
            <w:r w:rsidRPr="008E133B">
              <w:rPr>
                <w:rFonts w:ascii="Times New Roman" w:eastAsia="Times New Roman" w:hAnsi="Times New Roman" w:cs="Times New Roman"/>
                <w:b/>
                <w:bCs/>
                <w:sz w:val="28"/>
                <w:szCs w:val="28"/>
                <w:lang w:eastAsia="ru-RU"/>
              </w:rPr>
              <w:br/>
              <w:t>- поиск нужной информации по заданной теме в источниках различного типа и извлечение необходимой ин-</w:t>
            </w:r>
            <w:r w:rsidRPr="008E133B">
              <w:rPr>
                <w:rFonts w:ascii="Times New Roman" w:eastAsia="Times New Roman" w:hAnsi="Times New Roman" w:cs="Times New Roman"/>
                <w:b/>
                <w:bCs/>
                <w:sz w:val="28"/>
                <w:szCs w:val="28"/>
                <w:lang w:eastAsia="ru-RU"/>
              </w:rPr>
              <w:br/>
              <w:t xml:space="preserve">формации из источников, созданных в различных знаковых системах (текст, таблица, график, диаграмма, аудиовизуальный ряд и др.). </w:t>
            </w:r>
            <w:r w:rsidRPr="008E133B">
              <w:rPr>
                <w:rFonts w:ascii="Times New Roman" w:eastAsia="Times New Roman" w:hAnsi="Times New Roman" w:cs="Times New Roman"/>
                <w:b/>
                <w:bCs/>
                <w:sz w:val="28"/>
                <w:szCs w:val="28"/>
                <w:lang w:eastAsia="ru-RU"/>
              </w:rPr>
              <w:lastRenderedPageBreak/>
              <w:t>Отделение основной информации от второстепенной, критическое оценивание достоверности</w:t>
            </w:r>
            <w:r w:rsidRPr="008E133B">
              <w:rPr>
                <w:rFonts w:ascii="Times New Roman" w:eastAsia="Times New Roman" w:hAnsi="Times New Roman" w:cs="Times New Roman"/>
                <w:b/>
                <w:bCs/>
                <w:sz w:val="28"/>
                <w:szCs w:val="28"/>
                <w:lang w:eastAsia="ru-RU"/>
              </w:rPr>
              <w:br/>
              <w:t>полученной информации, передача содержания информации адекватно поставленной цели (сжато, полно, выборочно);</w:t>
            </w:r>
            <w:r w:rsidRPr="008E133B">
              <w:rPr>
                <w:rFonts w:ascii="Times New Roman" w:eastAsia="Times New Roman" w:hAnsi="Times New Roman" w:cs="Times New Roman"/>
                <w:b/>
                <w:bCs/>
                <w:sz w:val="28"/>
                <w:szCs w:val="28"/>
                <w:lang w:eastAsia="ru-RU"/>
              </w:rPr>
              <w:br/>
              <w:t>- выбор вида чтения в соответствии с поставленной целью (ознакомительное, просмотровое, поисковое и др.);</w:t>
            </w:r>
            <w:r w:rsidRPr="008E133B">
              <w:rPr>
                <w:rFonts w:ascii="Times New Roman" w:eastAsia="Times New Roman" w:hAnsi="Times New Roman" w:cs="Times New Roman"/>
                <w:b/>
                <w:bCs/>
                <w:sz w:val="28"/>
                <w:szCs w:val="28"/>
                <w:lang w:eastAsia="ru-RU"/>
              </w:rPr>
              <w:br/>
              <w:t>- работа с текстами различных стилей, понимание их специфики; адекватное восприятие языка средств массовой информации;</w:t>
            </w:r>
            <w:r w:rsidRPr="008E133B">
              <w:rPr>
                <w:rFonts w:ascii="Times New Roman" w:eastAsia="Times New Roman" w:hAnsi="Times New Roman" w:cs="Times New Roman"/>
                <w:b/>
                <w:bCs/>
                <w:sz w:val="28"/>
                <w:szCs w:val="28"/>
                <w:lang w:eastAsia="ru-RU"/>
              </w:rPr>
              <w:br/>
              <w:t>- самостоятельное создание алгоритмов познавательной деятельности для решения задач творческого и поискового характера;</w:t>
            </w:r>
            <w:r w:rsidRPr="008E133B">
              <w:rPr>
                <w:rFonts w:ascii="Times New Roman" w:eastAsia="Times New Roman" w:hAnsi="Times New Roman" w:cs="Times New Roman"/>
                <w:b/>
                <w:bCs/>
                <w:sz w:val="28"/>
                <w:szCs w:val="28"/>
                <w:lang w:eastAsia="ru-RU"/>
              </w:rPr>
              <w:br/>
              <w:t>- участие в проектной деятельности, владение приемами исследовательской деятельности, элементарными умениями прогноза (умение отвечать на вопрос: «Что произойдет, если...»);</w:t>
            </w:r>
            <w:r w:rsidRPr="008E133B">
              <w:rPr>
                <w:rFonts w:ascii="Times New Roman" w:eastAsia="Times New Roman" w:hAnsi="Times New Roman" w:cs="Times New Roman"/>
                <w:b/>
                <w:bCs/>
                <w:sz w:val="28"/>
                <w:szCs w:val="28"/>
                <w:lang w:eastAsia="ru-RU"/>
              </w:rPr>
              <w:br/>
              <w:t>- формулирование полученных результатов;</w:t>
            </w:r>
            <w:r w:rsidRPr="008E133B">
              <w:rPr>
                <w:rFonts w:ascii="Times New Roman" w:eastAsia="Times New Roman" w:hAnsi="Times New Roman" w:cs="Times New Roman"/>
                <w:b/>
                <w:bCs/>
                <w:sz w:val="28"/>
                <w:szCs w:val="28"/>
                <w:lang w:eastAsia="ru-RU"/>
              </w:rPr>
              <w:br/>
              <w:t>- создание собственных произведений, идеальных моделей социальных объектов, процессов, явлений, в том числе с использованием мультимедийных технологий;</w:t>
            </w:r>
            <w:r w:rsidRPr="008E133B">
              <w:rPr>
                <w:rFonts w:ascii="Times New Roman" w:eastAsia="Times New Roman" w:hAnsi="Times New Roman" w:cs="Times New Roman"/>
                <w:b/>
                <w:bCs/>
                <w:sz w:val="28"/>
                <w:szCs w:val="28"/>
                <w:lang w:eastAsia="ru-RU"/>
              </w:rPr>
              <w:br/>
              <w:t>- пользования мультимедийными ресурсами и компьютерными технологиями для обработки, передачи, систематизации информации, создания баз данных, презентации результатов познавательной и практической деятельности;</w:t>
            </w:r>
            <w:r w:rsidRPr="008E133B">
              <w:rPr>
                <w:rFonts w:ascii="Times New Roman" w:eastAsia="Times New Roman" w:hAnsi="Times New Roman" w:cs="Times New Roman"/>
                <w:b/>
                <w:bCs/>
                <w:sz w:val="28"/>
                <w:szCs w:val="28"/>
                <w:lang w:eastAsia="ru-RU"/>
              </w:rPr>
              <w:br/>
              <w:t>- владение основными видами публичных выступлений (высказывания, монолог, дискуссия, полемика),</w:t>
            </w:r>
            <w:r w:rsidRPr="008E133B">
              <w:rPr>
                <w:rFonts w:ascii="Times New Roman" w:eastAsia="Times New Roman" w:hAnsi="Times New Roman" w:cs="Times New Roman"/>
                <w:b/>
                <w:bCs/>
                <w:sz w:val="28"/>
                <w:szCs w:val="28"/>
                <w:lang w:eastAsia="ru-RU"/>
              </w:rPr>
              <w:br/>
              <w:t>следование этическим нормам и правилам ведения диалога (диспута).</w:t>
            </w:r>
            <w:r w:rsidRPr="008E133B">
              <w:rPr>
                <w:rFonts w:ascii="Times New Roman" w:eastAsia="Times New Roman" w:hAnsi="Times New Roman" w:cs="Times New Roman"/>
                <w:b/>
                <w:bCs/>
                <w:sz w:val="28"/>
                <w:szCs w:val="28"/>
                <w:lang w:eastAsia="ru-RU"/>
              </w:rPr>
              <w:br/>
              <w:t>Программа призвана помочь осуществлению выпускниками осознанного выбора путей продолжения образования или будущей профессиональной деятельности.</w:t>
            </w:r>
          </w:p>
        </w:tc>
      </w:tr>
    </w:tbl>
    <w:p w:rsidR="002B4F04" w:rsidRDefault="002B4F04">
      <w:bookmarkStart w:id="0" w:name="_GoBack"/>
      <w:bookmarkEnd w:id="0"/>
    </w:p>
    <w:sectPr w:rsidR="002B4F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578"/>
    <w:rsid w:val="002B4F04"/>
    <w:rsid w:val="008E133B"/>
    <w:rsid w:val="00D725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B60364-463F-46D9-AA6D-16012DAB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133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3242</Words>
  <Characters>18482</Characters>
  <Application>Microsoft Office Word</Application>
  <DocSecurity>0</DocSecurity>
  <Lines>154</Lines>
  <Paragraphs>43</Paragraphs>
  <ScaleCrop>false</ScaleCrop>
  <Company/>
  <LinksUpToDate>false</LinksUpToDate>
  <CharactersWithSpaces>21681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kabir</dc:creator>
  <cp:keywords/>
  <dc:description/>
  <cp:lastModifiedBy>kabir</cp:lastModifiedBy>
  <cp:revision>2</cp:revision>
  <dcterms:created xsi:type="dcterms:W3CDTF">2020-02-11T06:20:00Z</dcterms:created>
  <dcterms:modified xsi:type="dcterms:W3CDTF">2020-02-11T06:20:00Z</dcterms:modified>
</cp:coreProperties>
</file>